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13" w:rsidRDefault="00902913" w:rsidP="00902913"/>
    <w:p w:rsidR="00902913" w:rsidRPr="00204C5C" w:rsidRDefault="00902913" w:rsidP="00902913">
      <w:pPr>
        <w:jc w:val="both"/>
        <w:rPr>
          <w:rFonts w:ascii="Arial" w:hAnsi="Arial" w:cs="Arial"/>
        </w:rPr>
      </w:pPr>
      <w:r w:rsidRPr="00204C5C">
        <w:rPr>
          <w:rFonts w:ascii="Arial" w:hAnsi="Arial" w:cs="Arial"/>
        </w:rPr>
        <w:t xml:space="preserve">San Luis de la Paz, Guanajuato., </w:t>
      </w:r>
      <w:r>
        <w:rPr>
          <w:rFonts w:ascii="Arial" w:hAnsi="Arial" w:cs="Arial"/>
        </w:rPr>
        <w:t>28 veintiocho</w:t>
      </w:r>
      <w:r w:rsidRPr="00204C5C">
        <w:rPr>
          <w:rFonts w:ascii="Arial" w:hAnsi="Arial" w:cs="Arial"/>
        </w:rPr>
        <w:t xml:space="preserve"> de </w:t>
      </w:r>
      <w:r>
        <w:rPr>
          <w:rFonts w:ascii="Arial" w:hAnsi="Arial" w:cs="Arial"/>
        </w:rPr>
        <w:t xml:space="preserve">agosto </w:t>
      </w:r>
      <w:r w:rsidRPr="00204C5C">
        <w:rPr>
          <w:rFonts w:ascii="Arial" w:hAnsi="Arial" w:cs="Arial"/>
        </w:rPr>
        <w:t>de 2020 dos mil veinte</w:t>
      </w:r>
      <w:r>
        <w:rPr>
          <w:rFonts w:ascii="Arial" w:hAnsi="Arial" w:cs="Arial"/>
        </w:rPr>
        <w:t>.-----</w:t>
      </w:r>
    </w:p>
    <w:p w:rsidR="00902913" w:rsidRPr="00204C5C" w:rsidRDefault="00902913" w:rsidP="00902913">
      <w:pPr>
        <w:jc w:val="both"/>
        <w:rPr>
          <w:rFonts w:ascii="Arial" w:hAnsi="Arial" w:cs="Arial"/>
        </w:rPr>
      </w:pPr>
      <w:r w:rsidRPr="00204C5C">
        <w:rPr>
          <w:rFonts w:ascii="Arial" w:hAnsi="Arial" w:cs="Arial"/>
          <w:b/>
        </w:rPr>
        <w:t>VISTOS.-</w:t>
      </w:r>
      <w:r w:rsidRPr="00204C5C">
        <w:rPr>
          <w:rFonts w:ascii="Arial" w:hAnsi="Arial" w:cs="Arial"/>
        </w:rPr>
        <w:t xml:space="preserve"> Para resolver los autos de la Demanda de Juicio de Nulidad Expediente Número 12/2020, promovido por la ciudadana </w:t>
      </w:r>
      <w:r w:rsidR="002E512B">
        <w:rPr>
          <w:rFonts w:ascii="Arial" w:hAnsi="Arial" w:cs="Arial"/>
          <w:b/>
        </w:rPr>
        <w:t>**</w:t>
      </w:r>
      <w:r w:rsidRPr="00204C5C">
        <w:rPr>
          <w:rFonts w:ascii="Arial" w:hAnsi="Arial" w:cs="Arial"/>
          <w:b/>
        </w:rPr>
        <w:t xml:space="preserve">, </w:t>
      </w:r>
      <w:r w:rsidRPr="00204C5C">
        <w:rPr>
          <w:rFonts w:ascii="Arial" w:hAnsi="Arial" w:cs="Arial"/>
        </w:rPr>
        <w:t xml:space="preserve"> ha llegado el momento de resolver lo que en derecho proceda y.</w:t>
      </w:r>
      <w:r>
        <w:rPr>
          <w:rFonts w:ascii="Arial" w:hAnsi="Arial" w:cs="Arial"/>
        </w:rPr>
        <w:t>-------</w:t>
      </w:r>
      <w:r w:rsidRPr="00204C5C">
        <w:rPr>
          <w:rFonts w:ascii="Arial" w:hAnsi="Arial" w:cs="Arial"/>
        </w:rPr>
        <w:t>----------</w:t>
      </w:r>
      <w:r>
        <w:rPr>
          <w:rFonts w:ascii="Arial" w:hAnsi="Arial" w:cs="Arial"/>
        </w:rPr>
        <w:t>----------</w:t>
      </w:r>
    </w:p>
    <w:p w:rsidR="00902913" w:rsidRPr="00204C5C" w:rsidRDefault="00902913" w:rsidP="00902913">
      <w:pPr>
        <w:jc w:val="center"/>
        <w:rPr>
          <w:rFonts w:ascii="Arial" w:hAnsi="Arial" w:cs="Arial"/>
          <w:b/>
        </w:rPr>
      </w:pPr>
      <w:r w:rsidRPr="00204C5C">
        <w:rPr>
          <w:rFonts w:ascii="Arial" w:hAnsi="Arial" w:cs="Arial"/>
          <w:b/>
        </w:rPr>
        <w:t>R E S U L T A N D O</w:t>
      </w:r>
    </w:p>
    <w:p w:rsidR="00902913" w:rsidRPr="00204C5C" w:rsidRDefault="00902913" w:rsidP="00902913">
      <w:pPr>
        <w:jc w:val="both"/>
        <w:rPr>
          <w:rFonts w:ascii="Arial" w:hAnsi="Arial" w:cs="Arial"/>
        </w:rPr>
      </w:pPr>
      <w:r w:rsidRPr="00204C5C">
        <w:rPr>
          <w:rFonts w:ascii="Arial" w:hAnsi="Arial" w:cs="Arial"/>
          <w:b/>
        </w:rPr>
        <w:t>PRIMERO.-</w:t>
      </w:r>
      <w:r w:rsidRPr="00204C5C">
        <w:rPr>
          <w:rFonts w:ascii="Arial" w:hAnsi="Arial" w:cs="Arial"/>
        </w:rPr>
        <w:t xml:space="preserve"> Con fecha 20 veinte  de febrero  de 2020 dos mil veinte,  la ciudadana </w:t>
      </w:r>
      <w:r w:rsidR="002E512B">
        <w:rPr>
          <w:rFonts w:ascii="Arial" w:hAnsi="Arial" w:cs="Arial"/>
          <w:b/>
        </w:rPr>
        <w:t>**</w:t>
      </w:r>
      <w:bookmarkStart w:id="0" w:name="_GoBack"/>
      <w:bookmarkEnd w:id="0"/>
      <w:r w:rsidRPr="00204C5C">
        <w:rPr>
          <w:rFonts w:ascii="Arial" w:hAnsi="Arial" w:cs="Arial"/>
          <w:b/>
        </w:rPr>
        <w:t xml:space="preserve">, </w:t>
      </w:r>
      <w:r w:rsidRPr="00204C5C">
        <w:rPr>
          <w:rFonts w:ascii="Arial" w:hAnsi="Arial" w:cs="Arial"/>
        </w:rPr>
        <w:t xml:space="preserve"> promovió  Demanda de Juicio de Nulidad en contra de la Junta Municipal de Agua Potable y Alcantarillado de   esta ciudad,   sobre el acto administrativo traducido en la resolución negativa ficta recaída al escrito de fecha 15 quince de enero de 2020 dos mil veinte,    solicitando la nulidad  del mismo en  los términos del artículo 255 del Código de Procedimiento y Justicia Administrativa para el Estado y los Municipios de Guanajuato.--------------------------------------------------</w:t>
      </w:r>
    </w:p>
    <w:p w:rsidR="00902913" w:rsidRPr="00204C5C" w:rsidRDefault="00902913" w:rsidP="00902913">
      <w:pPr>
        <w:jc w:val="both"/>
        <w:rPr>
          <w:rFonts w:ascii="Arial" w:hAnsi="Arial" w:cs="Arial"/>
        </w:rPr>
      </w:pPr>
      <w:r w:rsidRPr="00204C5C">
        <w:rPr>
          <w:rFonts w:ascii="Arial" w:hAnsi="Arial" w:cs="Arial"/>
          <w:b/>
        </w:rPr>
        <w:t>SEGUNDO.-</w:t>
      </w:r>
      <w:r w:rsidRPr="00204C5C">
        <w:rPr>
          <w:rFonts w:ascii="Arial" w:hAnsi="Arial" w:cs="Arial"/>
        </w:rPr>
        <w:t xml:space="preserve"> Por auto de fecha 21 veintiuno de febrero del año que transcurre,  se radicó y requirió a la autoridad responsable para que, en el término de 10 diez días, diera contestación a la demanda interpuesta en su contra, lo anterior  de conformidad con el artículo 279 del Código  de la materia, quedando,  debida y respectivamente notificados,  la autoridad demandada y el actor,  el día 25 veinticinco y 26 veintiséis de febrero de 2020 dos mil veinte.-------------------------------------------------------------------</w:t>
      </w:r>
    </w:p>
    <w:p w:rsidR="00902913" w:rsidRPr="00204C5C" w:rsidRDefault="00902913" w:rsidP="00902913">
      <w:pPr>
        <w:jc w:val="both"/>
        <w:rPr>
          <w:rFonts w:ascii="Arial" w:hAnsi="Arial" w:cs="Arial"/>
        </w:rPr>
      </w:pPr>
      <w:r w:rsidRPr="00204C5C">
        <w:rPr>
          <w:rFonts w:ascii="Arial" w:hAnsi="Arial" w:cs="Arial"/>
          <w:b/>
        </w:rPr>
        <w:t>TERCERO.-</w:t>
      </w:r>
      <w:r w:rsidRPr="00204C5C">
        <w:rPr>
          <w:rFonts w:ascii="Arial" w:hAnsi="Arial" w:cs="Arial"/>
        </w:rPr>
        <w:t xml:space="preserve"> Por autos de fecha 12 doce de marzo del presente año, se tuvo a la autoridad demandada </w:t>
      </w:r>
      <w:r w:rsidRPr="00204C5C">
        <w:rPr>
          <w:rFonts w:ascii="Arial" w:hAnsi="Arial" w:cs="Arial"/>
          <w:b/>
        </w:rPr>
        <w:t>por  no dando contestación en tiempo y forma</w:t>
      </w:r>
      <w:r w:rsidRPr="00204C5C">
        <w:rPr>
          <w:rFonts w:ascii="Arial" w:hAnsi="Arial" w:cs="Arial"/>
        </w:rPr>
        <w:t xml:space="preserve"> a la demanda interpuesta en su contra, lo anterior de conformidad con el artículo 279 tercer párrafo   del  Código que rige a la materia.-------</w:t>
      </w:r>
      <w:r>
        <w:rPr>
          <w:rFonts w:ascii="Arial" w:hAnsi="Arial" w:cs="Arial"/>
        </w:rPr>
        <w:t>------------------------------------</w:t>
      </w:r>
      <w:r w:rsidRPr="00204C5C">
        <w:rPr>
          <w:rFonts w:ascii="Arial" w:hAnsi="Arial" w:cs="Arial"/>
        </w:rPr>
        <w:t>-------------------------</w:t>
      </w:r>
    </w:p>
    <w:p w:rsidR="00902913" w:rsidRPr="00204C5C" w:rsidRDefault="00902913" w:rsidP="00902913">
      <w:pPr>
        <w:jc w:val="both"/>
        <w:rPr>
          <w:rFonts w:ascii="Arial" w:hAnsi="Arial" w:cs="Arial"/>
        </w:rPr>
      </w:pPr>
      <w:r w:rsidRPr="00204C5C">
        <w:rPr>
          <w:rFonts w:ascii="Arial" w:hAnsi="Arial" w:cs="Arial"/>
          <w:b/>
        </w:rPr>
        <w:t>CUARTO.-</w:t>
      </w:r>
      <w:r w:rsidRPr="00204C5C">
        <w:rPr>
          <w:rFonts w:ascii="Arial" w:hAnsi="Arial" w:cs="Arial"/>
        </w:rPr>
        <w:t xml:space="preserve">  En fecha 6 seis de agosto  de la presente anualidad,  se celebró la  Audiencia de Alegatos, con la formulación de apuntes de  alegatos de ambas partes,   lo anterior de conformidad con los artículos 286 y 287  del Código que impera en este Honorable Juzgado.------------------------------------------------------------</w:t>
      </w:r>
      <w:r>
        <w:rPr>
          <w:rFonts w:ascii="Arial" w:hAnsi="Arial" w:cs="Arial"/>
        </w:rPr>
        <w:t>--------</w:t>
      </w:r>
      <w:r w:rsidRPr="00204C5C">
        <w:rPr>
          <w:rFonts w:ascii="Arial" w:hAnsi="Arial" w:cs="Arial"/>
        </w:rPr>
        <w:t>-----------------</w:t>
      </w:r>
    </w:p>
    <w:p w:rsidR="00902913" w:rsidRPr="00204C5C" w:rsidRDefault="00902913" w:rsidP="00902913">
      <w:pPr>
        <w:jc w:val="center"/>
        <w:rPr>
          <w:rFonts w:ascii="Arial" w:hAnsi="Arial" w:cs="Arial"/>
          <w:b/>
        </w:rPr>
      </w:pPr>
      <w:r w:rsidRPr="00204C5C">
        <w:rPr>
          <w:rFonts w:ascii="Arial" w:hAnsi="Arial" w:cs="Arial"/>
          <w:b/>
        </w:rPr>
        <w:t>C O N S I D E R A N D O</w:t>
      </w:r>
    </w:p>
    <w:p w:rsidR="00902913" w:rsidRPr="00204C5C" w:rsidRDefault="00902913" w:rsidP="00902913">
      <w:pPr>
        <w:jc w:val="both"/>
        <w:rPr>
          <w:rFonts w:ascii="Arial" w:hAnsi="Arial" w:cs="Arial"/>
        </w:rPr>
      </w:pPr>
      <w:r w:rsidRPr="00204C5C">
        <w:rPr>
          <w:rFonts w:ascii="Arial" w:hAnsi="Arial" w:cs="Arial"/>
          <w:b/>
        </w:rPr>
        <w:t>PRIMERO.-</w:t>
      </w:r>
      <w:r w:rsidRPr="00204C5C">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artículos 1   fracción II,  del Código de Justicia Administrativa que norma a este Órgano Jurisdiccional.-----------------------</w:t>
      </w:r>
      <w:r>
        <w:rPr>
          <w:rFonts w:ascii="Arial" w:hAnsi="Arial" w:cs="Arial"/>
        </w:rPr>
        <w:t>-----</w:t>
      </w:r>
    </w:p>
    <w:p w:rsidR="00902913" w:rsidRPr="00204C5C" w:rsidRDefault="00902913" w:rsidP="00902913">
      <w:pPr>
        <w:jc w:val="both"/>
        <w:rPr>
          <w:rFonts w:ascii="Arial" w:hAnsi="Arial" w:cs="Arial"/>
        </w:rPr>
      </w:pPr>
      <w:r w:rsidRPr="00204C5C">
        <w:rPr>
          <w:rFonts w:ascii="Arial" w:hAnsi="Arial" w:cs="Arial"/>
          <w:b/>
        </w:rPr>
        <w:t>SEGUNDO.-</w:t>
      </w:r>
      <w:r w:rsidRPr="00204C5C">
        <w:rPr>
          <w:rFonts w:ascii="Arial" w:hAnsi="Arial" w:cs="Arial"/>
        </w:rPr>
        <w:t xml:space="preserve"> Que la existencia del acto reclamado se encuentra debidamente acreditado en autos.-------------------------------------------</w:t>
      </w:r>
      <w:r>
        <w:rPr>
          <w:rFonts w:ascii="Arial" w:hAnsi="Arial" w:cs="Arial"/>
        </w:rPr>
        <w:t>-------------------------------------------</w:t>
      </w:r>
    </w:p>
    <w:p w:rsidR="00902913" w:rsidRPr="00204C5C" w:rsidRDefault="00902913" w:rsidP="00902913">
      <w:pPr>
        <w:jc w:val="both"/>
        <w:rPr>
          <w:rFonts w:ascii="Arial" w:hAnsi="Arial" w:cs="Arial"/>
          <w:i/>
        </w:rPr>
      </w:pPr>
      <w:r w:rsidRPr="00204C5C">
        <w:rPr>
          <w:rFonts w:ascii="Arial" w:hAnsi="Arial" w:cs="Arial"/>
          <w:b/>
        </w:rPr>
        <w:t>TERCERO.-</w:t>
      </w:r>
      <w:r w:rsidRPr="00204C5C">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204C5C">
        <w:rPr>
          <w:rFonts w:ascii="Arial" w:hAnsi="Arial" w:cs="Arial"/>
          <w:b/>
          <w:i/>
        </w:rPr>
        <w:t>SOBRESEIMIENTO, MOTIVOS DE</w:t>
      </w:r>
      <w:r w:rsidRPr="00204C5C">
        <w:rPr>
          <w:rFonts w:ascii="Arial" w:hAnsi="Arial" w:cs="Arial"/>
          <w:i/>
        </w:rPr>
        <w:t xml:space="preserve">. La configuración de motivos de sobreseimiento, como sucede cuando se justifica que concurrieron causas de </w:t>
      </w:r>
      <w:r w:rsidRPr="00204C5C">
        <w:rPr>
          <w:rFonts w:ascii="Arial" w:hAnsi="Arial" w:cs="Arial"/>
          <w:i/>
        </w:rPr>
        <w:lastRenderedPageBreak/>
        <w:t>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02913" w:rsidRDefault="00902913" w:rsidP="00902913">
      <w:pPr>
        <w:jc w:val="both"/>
        <w:rPr>
          <w:rFonts w:ascii="Arial" w:hAnsi="Arial" w:cs="Arial"/>
          <w:i/>
        </w:rPr>
      </w:pPr>
      <w:r w:rsidRPr="00204C5C">
        <w:rPr>
          <w:rFonts w:ascii="Arial" w:hAnsi="Arial" w:cs="Arial"/>
          <w:b/>
          <w:i/>
        </w:rPr>
        <w:t>“IMPROCEDENCIA.-</w:t>
      </w:r>
      <w:r w:rsidRPr="00204C5C">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902913" w:rsidRDefault="00902913" w:rsidP="00902913">
      <w:pPr>
        <w:jc w:val="both"/>
        <w:rPr>
          <w:rFonts w:ascii="Arial" w:hAnsi="Arial" w:cs="Arial"/>
          <w:i/>
        </w:rPr>
      </w:pPr>
    </w:p>
    <w:p w:rsidR="00902913" w:rsidRDefault="00902913" w:rsidP="00902913">
      <w:pPr>
        <w:jc w:val="both"/>
        <w:rPr>
          <w:rFonts w:ascii="Arial" w:hAnsi="Arial" w:cs="Arial"/>
          <w:i/>
        </w:rPr>
      </w:pPr>
    </w:p>
    <w:p w:rsidR="00902913" w:rsidRDefault="00902913" w:rsidP="00902913">
      <w:pPr>
        <w:jc w:val="both"/>
        <w:rPr>
          <w:rFonts w:ascii="Arial" w:hAnsi="Arial" w:cs="Arial"/>
          <w:i/>
        </w:rPr>
      </w:pPr>
    </w:p>
    <w:p w:rsidR="00902913" w:rsidRPr="00204C5C" w:rsidRDefault="00902913" w:rsidP="00902913">
      <w:pPr>
        <w:jc w:val="both"/>
        <w:rPr>
          <w:rFonts w:ascii="Arial" w:hAnsi="Arial" w:cs="Arial"/>
          <w:i/>
        </w:rPr>
      </w:pPr>
      <w:r w:rsidRPr="00204C5C">
        <w:rPr>
          <w:rFonts w:ascii="Arial" w:hAnsi="Arial" w:cs="Arial"/>
          <w:i/>
        </w:rPr>
        <w:t>Apéndice al Semanario Judicial de la Federación, 1917 – 1988, Segunda Parte, Salas y Tesis Comunes, visible en la pág. 1538.</w:t>
      </w:r>
    </w:p>
    <w:p w:rsidR="00902913" w:rsidRPr="00204C5C" w:rsidRDefault="00902913" w:rsidP="00902913">
      <w:pPr>
        <w:jc w:val="both"/>
        <w:rPr>
          <w:rFonts w:ascii="Arial" w:hAnsi="Arial" w:cs="Arial"/>
        </w:rPr>
      </w:pPr>
      <w:r w:rsidRPr="00204C5C">
        <w:rPr>
          <w:rFonts w:ascii="Arial" w:hAnsi="Arial" w:cs="Arial"/>
        </w:rPr>
        <w:t>La contumacia no es un motivo o causa por la cual se deba sobreseer el presente proceso, dado que no encuadra en ninguna de las causales enumeradas por los artículos 261 y 262 del Código de Procedimiento y Justicia Administrativa de nuestra Entidad Federativa.---------------------------</w:t>
      </w:r>
      <w:r>
        <w:rPr>
          <w:rFonts w:ascii="Arial" w:hAnsi="Arial" w:cs="Arial"/>
        </w:rPr>
        <w:t>--------------</w:t>
      </w:r>
      <w:r w:rsidRPr="00204C5C">
        <w:rPr>
          <w:rFonts w:ascii="Arial" w:hAnsi="Arial" w:cs="Arial"/>
        </w:rPr>
        <w:t>----------------------------------------------</w:t>
      </w:r>
    </w:p>
    <w:p w:rsidR="00902913" w:rsidRPr="00204C5C" w:rsidRDefault="00902913" w:rsidP="00902913">
      <w:pPr>
        <w:jc w:val="both"/>
        <w:rPr>
          <w:rFonts w:ascii="Arial" w:hAnsi="Arial" w:cs="Arial"/>
        </w:rPr>
      </w:pPr>
      <w:r w:rsidRPr="00204C5C">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204C5C">
        <w:rPr>
          <w:rFonts w:ascii="Arial" w:hAnsi="Arial" w:cs="Arial"/>
        </w:rPr>
        <w:t>-----</w:t>
      </w:r>
    </w:p>
    <w:p w:rsidR="00902913" w:rsidRPr="00204C5C" w:rsidRDefault="00902913" w:rsidP="00902913">
      <w:pPr>
        <w:jc w:val="both"/>
        <w:rPr>
          <w:rFonts w:ascii="Arial" w:hAnsi="Arial" w:cs="Arial"/>
        </w:rPr>
      </w:pPr>
      <w:r w:rsidRPr="00204C5C">
        <w:rPr>
          <w:rFonts w:ascii="Arial" w:hAnsi="Arial" w:cs="Arial"/>
          <w:b/>
        </w:rPr>
        <w:t>CUARTO.-</w:t>
      </w:r>
      <w:r w:rsidRPr="00204C5C">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204C5C">
        <w:rPr>
          <w:rFonts w:ascii="Arial" w:hAnsi="Arial" w:cs="Arial"/>
          <w:b/>
          <w:i/>
        </w:rPr>
        <w:t>CONCEPTOS DE VIOLACIÓN, EL JUEZ NO ESTA OBLIGADO A TRANSCRIBIRLOS.-</w:t>
      </w:r>
      <w:r w:rsidRPr="00204C5C">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204C5C">
        <w:rPr>
          <w:rFonts w:ascii="Arial" w:hAnsi="Arial" w:cs="Arial"/>
        </w:rPr>
        <w:t>”.</w:t>
      </w:r>
    </w:p>
    <w:p w:rsidR="00902913" w:rsidRPr="00204C5C" w:rsidRDefault="00902913" w:rsidP="00902913">
      <w:pPr>
        <w:jc w:val="both"/>
        <w:rPr>
          <w:rFonts w:ascii="Arial" w:hAnsi="Arial" w:cs="Arial"/>
          <w:i/>
        </w:rPr>
      </w:pPr>
      <w:r w:rsidRPr="00204C5C">
        <w:rPr>
          <w:rFonts w:ascii="Arial" w:hAnsi="Arial" w:cs="Arial"/>
          <w:b/>
        </w:rPr>
        <w:t>QUINTO.-</w:t>
      </w:r>
      <w:r w:rsidRPr="00204C5C">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sirve de apoyo las siguientes tesis jurisprudenciales.- </w:t>
      </w:r>
      <w:r w:rsidRPr="00204C5C">
        <w:rPr>
          <w:rFonts w:ascii="Arial" w:hAnsi="Arial" w:cs="Arial"/>
          <w:i/>
        </w:rPr>
        <w:t>“</w:t>
      </w:r>
      <w:r w:rsidRPr="00204C5C">
        <w:rPr>
          <w:rFonts w:ascii="Arial" w:hAnsi="Arial" w:cs="Arial"/>
          <w:b/>
          <w:i/>
        </w:rPr>
        <w:t>REBELDIA DEL DEMANDADO</w:t>
      </w:r>
      <w:r w:rsidRPr="00204C5C">
        <w:rPr>
          <w:rFonts w:ascii="Arial" w:hAnsi="Arial" w:cs="Arial"/>
          <w:i/>
        </w:rPr>
        <w:t xml:space="preserve">.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w:t>
      </w:r>
      <w:r w:rsidRPr="00204C5C">
        <w:rPr>
          <w:rFonts w:ascii="Arial" w:hAnsi="Arial" w:cs="Arial"/>
          <w:i/>
        </w:rPr>
        <w:lastRenderedPageBreak/>
        <w:t>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902913" w:rsidRPr="00204C5C" w:rsidRDefault="00902913" w:rsidP="00902913">
      <w:pPr>
        <w:jc w:val="both"/>
        <w:rPr>
          <w:rFonts w:ascii="Arial" w:hAnsi="Arial" w:cs="Arial"/>
          <w:i/>
        </w:rPr>
      </w:pPr>
      <w:r w:rsidRPr="00204C5C">
        <w:rPr>
          <w:rFonts w:ascii="Arial" w:hAnsi="Arial" w:cs="Arial"/>
          <w:i/>
        </w:rPr>
        <w:t xml:space="preserve">Amparo civil en revisión 3781/42. Hilario Valerio Emilia y </w:t>
      </w:r>
      <w:proofErr w:type="spellStart"/>
      <w:r w:rsidRPr="00204C5C">
        <w:rPr>
          <w:rFonts w:ascii="Arial" w:hAnsi="Arial" w:cs="Arial"/>
          <w:i/>
        </w:rPr>
        <w:t>coagraviada</w:t>
      </w:r>
      <w:proofErr w:type="spellEnd"/>
      <w:r w:rsidRPr="00204C5C">
        <w:rPr>
          <w:rFonts w:ascii="Arial" w:hAnsi="Arial" w:cs="Arial"/>
          <w:i/>
        </w:rPr>
        <w:t>. 10 de noviembre de 1942. Unanimidad de cinco votos. La publicación no menciona el nombre del ponente.</w:t>
      </w:r>
    </w:p>
    <w:p w:rsidR="00902913" w:rsidRDefault="00902913" w:rsidP="00902913">
      <w:pPr>
        <w:jc w:val="both"/>
        <w:rPr>
          <w:rFonts w:ascii="Arial" w:hAnsi="Arial" w:cs="Arial"/>
          <w:i/>
        </w:rPr>
      </w:pPr>
      <w:r w:rsidRPr="00204C5C">
        <w:rPr>
          <w:rFonts w:ascii="Arial" w:hAnsi="Arial" w:cs="Arial"/>
          <w:b/>
          <w:i/>
        </w:rPr>
        <w:t>“REBELDIA, ACUSE DE LA</w:t>
      </w:r>
      <w:r w:rsidRPr="00204C5C">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w:t>
      </w:r>
    </w:p>
    <w:p w:rsidR="00902913" w:rsidRDefault="00902913" w:rsidP="00902913">
      <w:pPr>
        <w:jc w:val="both"/>
        <w:rPr>
          <w:rFonts w:ascii="Arial" w:hAnsi="Arial" w:cs="Arial"/>
          <w:i/>
        </w:rPr>
      </w:pPr>
    </w:p>
    <w:p w:rsidR="00902913" w:rsidRDefault="00902913" w:rsidP="00902913">
      <w:pPr>
        <w:jc w:val="both"/>
        <w:rPr>
          <w:rFonts w:ascii="Arial" w:hAnsi="Arial" w:cs="Arial"/>
          <w:i/>
        </w:rPr>
      </w:pPr>
    </w:p>
    <w:p w:rsidR="00902913" w:rsidRPr="00204C5C" w:rsidRDefault="00902913" w:rsidP="00902913">
      <w:pPr>
        <w:jc w:val="both"/>
        <w:rPr>
          <w:rFonts w:ascii="Arial" w:hAnsi="Arial" w:cs="Arial"/>
          <w:i/>
        </w:rPr>
      </w:pPr>
      <w:proofErr w:type="gramStart"/>
      <w:r w:rsidRPr="00204C5C">
        <w:rPr>
          <w:rFonts w:ascii="Arial" w:hAnsi="Arial" w:cs="Arial"/>
          <w:i/>
        </w:rPr>
        <w:t>para</w:t>
      </w:r>
      <w:proofErr w:type="gramEnd"/>
      <w:r w:rsidRPr="00204C5C">
        <w:rPr>
          <w:rFonts w:ascii="Arial" w:hAnsi="Arial" w:cs="Arial"/>
          <w:i/>
        </w:rPr>
        <w:t xml:space="preserve"> contestar la demanda, el término ordinario de prueba, la citación para alegatos, y la citación para sentencia.”</w:t>
      </w:r>
    </w:p>
    <w:p w:rsidR="00902913" w:rsidRPr="00204C5C" w:rsidRDefault="00902913" w:rsidP="00902913">
      <w:pPr>
        <w:jc w:val="both"/>
        <w:rPr>
          <w:rFonts w:ascii="Arial" w:hAnsi="Arial" w:cs="Arial"/>
          <w:i/>
        </w:rPr>
      </w:pPr>
      <w:r w:rsidRPr="00204C5C">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204C5C">
        <w:rPr>
          <w:rFonts w:ascii="Arial" w:hAnsi="Arial" w:cs="Arial"/>
          <w:i/>
        </w:rPr>
        <w:t>Straffon</w:t>
      </w:r>
      <w:proofErr w:type="spellEnd"/>
      <w:r w:rsidRPr="00204C5C">
        <w:rPr>
          <w:rFonts w:ascii="Arial" w:hAnsi="Arial" w:cs="Arial"/>
          <w:i/>
        </w:rPr>
        <w:t xml:space="preserve"> Alfonso M., sucesión de. 9 de noviembre de 1938.</w:t>
      </w:r>
    </w:p>
    <w:p w:rsidR="00902913" w:rsidRPr="00204C5C" w:rsidRDefault="00902913" w:rsidP="00902913">
      <w:pPr>
        <w:jc w:val="both"/>
        <w:rPr>
          <w:rFonts w:ascii="Arial" w:hAnsi="Arial" w:cs="Arial"/>
          <w:i/>
        </w:rPr>
      </w:pPr>
      <w:r w:rsidRPr="00204C5C">
        <w:rPr>
          <w:rFonts w:ascii="Arial" w:hAnsi="Arial" w:cs="Arial"/>
          <w:i/>
        </w:rPr>
        <w:t xml:space="preserve">Unanimidad de cuatro votos. Ausente: Abenamar </w:t>
      </w:r>
      <w:proofErr w:type="spellStart"/>
      <w:r w:rsidRPr="00204C5C">
        <w:rPr>
          <w:rFonts w:ascii="Arial" w:hAnsi="Arial" w:cs="Arial"/>
          <w:i/>
        </w:rPr>
        <w:t>Eboli</w:t>
      </w:r>
      <w:proofErr w:type="spellEnd"/>
      <w:r w:rsidRPr="00204C5C">
        <w:rPr>
          <w:rFonts w:ascii="Arial" w:hAnsi="Arial" w:cs="Arial"/>
          <w:i/>
        </w:rPr>
        <w:t xml:space="preserve"> Paniagua. La publicación no menciona el nombre del ponente.</w:t>
      </w:r>
    </w:p>
    <w:p w:rsidR="00902913" w:rsidRPr="00204C5C" w:rsidRDefault="00902913" w:rsidP="00902913">
      <w:pPr>
        <w:jc w:val="both"/>
        <w:rPr>
          <w:rFonts w:ascii="Arial" w:hAnsi="Arial" w:cs="Arial"/>
        </w:rPr>
      </w:pPr>
      <w:r w:rsidRPr="00204C5C">
        <w:rPr>
          <w:rFonts w:ascii="Arial" w:hAnsi="Arial" w:cs="Arial"/>
        </w:rPr>
        <w:t xml:space="preserve">De la contumacia señalada, de los pronunciamientos vertidos por el actor, de la prueba ofrecida, y valorada,  </w:t>
      </w:r>
      <w:r w:rsidRPr="00204C5C">
        <w:rPr>
          <w:rFonts w:ascii="Arial" w:hAnsi="Arial" w:cs="Arial"/>
          <w:b/>
        </w:rPr>
        <w:t>es procedente declarar la nulidad total del acto administrativo que se combate</w:t>
      </w:r>
      <w:r w:rsidRPr="00204C5C">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902913" w:rsidRPr="00204C5C" w:rsidRDefault="00902913" w:rsidP="00902913">
      <w:pPr>
        <w:jc w:val="both"/>
        <w:rPr>
          <w:rFonts w:ascii="Arial" w:hAnsi="Arial" w:cs="Arial"/>
        </w:rPr>
      </w:pPr>
      <w:r w:rsidRPr="00204C5C">
        <w:rPr>
          <w:rFonts w:ascii="Arial" w:hAnsi="Arial" w:cs="Arial"/>
          <w:b/>
        </w:rPr>
        <w:t>“FUNDAMENTACIÓN Y MOTIVACIÓN.-</w:t>
      </w:r>
      <w:r w:rsidRPr="00204C5C">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r>
        <w:rPr>
          <w:rFonts w:ascii="Arial" w:hAnsi="Arial" w:cs="Arial"/>
        </w:rPr>
        <w:t>----</w:t>
      </w:r>
      <w:r w:rsidRPr="00204C5C">
        <w:rPr>
          <w:rFonts w:ascii="Arial" w:hAnsi="Arial" w:cs="Arial"/>
        </w:rPr>
        <w:t>----------------------------------------------</w:t>
      </w:r>
    </w:p>
    <w:p w:rsidR="00902913" w:rsidRPr="00204C5C" w:rsidRDefault="00902913" w:rsidP="00902913">
      <w:pPr>
        <w:jc w:val="both"/>
        <w:rPr>
          <w:rFonts w:ascii="Arial" w:hAnsi="Arial" w:cs="Arial"/>
        </w:rPr>
      </w:pPr>
      <w:r w:rsidRPr="00204C5C">
        <w:rPr>
          <w:rFonts w:ascii="Arial" w:hAnsi="Arial" w:cs="Arial"/>
          <w:b/>
        </w:rPr>
        <w:lastRenderedPageBreak/>
        <w:t>SEXTO.-</w:t>
      </w:r>
      <w:r w:rsidRPr="00204C5C">
        <w:rPr>
          <w:rFonts w:ascii="Arial" w:hAnsi="Arial" w:cs="Arial"/>
        </w:rPr>
        <w:t xml:space="preserve"> En mérito de lo expuesto,   </w:t>
      </w:r>
      <w:r w:rsidRPr="00204C5C">
        <w:rPr>
          <w:rFonts w:ascii="Arial" w:hAnsi="Arial" w:cs="Arial"/>
          <w:b/>
        </w:rPr>
        <w:t>SE DECLARA LA NULIDAD TOTAL DEL ACTO IMPUGNADO</w:t>
      </w:r>
      <w:r w:rsidRPr="00204C5C">
        <w:rPr>
          <w:rFonts w:ascii="Arial" w:hAnsi="Arial" w:cs="Arial"/>
        </w:rPr>
        <w:t>, con todas sus consecuencias legales e inherentes,  por lo que, como consecuencia de lo anterior, la autoridad demandada,  en el término de quince días después de que estado la presente resolución, deberá dar contestación al escrito de petición de fecha de sello de recibido de fecha 15 quince de enero de 2020 dos mil veinte, en el cual a la letra dice:</w:t>
      </w:r>
    </w:p>
    <w:p w:rsidR="00902913" w:rsidRPr="00204C5C" w:rsidRDefault="00902913" w:rsidP="00902913">
      <w:pPr>
        <w:jc w:val="both"/>
        <w:rPr>
          <w:rFonts w:ascii="Arial" w:hAnsi="Arial" w:cs="Arial"/>
        </w:rPr>
      </w:pPr>
      <w:r w:rsidRPr="00204C5C">
        <w:rPr>
          <w:rFonts w:ascii="Arial" w:hAnsi="Arial" w:cs="Arial"/>
        </w:rPr>
        <w:t>“… Razón por la cual, le solicito me informe de manera detallada, a cuánto asciende la cantidad adeudada, el año de ésta y el motivo por el cual sigue persistiendo un adeudo la cantidad, aun y cuando se realizan pagos por adelantados. Solicito me explique de manera  clara, la forma en que calcula el costo de cada mes por los servicios que brinda JAPASP, ya que el mismo recibo establece que en mi propiedad no se cuenta con medidor…”</w:t>
      </w:r>
    </w:p>
    <w:p w:rsidR="00902913" w:rsidRPr="00204C5C" w:rsidRDefault="00902913" w:rsidP="00902913">
      <w:pPr>
        <w:jc w:val="both"/>
        <w:rPr>
          <w:rFonts w:ascii="Arial" w:hAnsi="Arial" w:cs="Arial"/>
        </w:rPr>
      </w:pPr>
      <w:r w:rsidRPr="00204C5C">
        <w:rPr>
          <w:rFonts w:ascii="Arial" w:hAnsi="Arial" w:cs="Arial"/>
        </w:rPr>
        <w:t>Una vez que la demandada haya determinado la cantidad a pagar por la actora, así como los meses subsecuentes, la recurrida debe de aplicar el descuento del 40% (cuarenta por ciento) de descuento por TARIFA DE ADULTO MAYOR, lo anterior con fundamento en el artículo 44, segundo párrafo de la Ley de Ingresos para el Municipio de San Luis de  la Paz, Guanajuato, para el Ejercicio Fiscal del año 2020 dos mil veinte.</w:t>
      </w:r>
    </w:p>
    <w:p w:rsidR="00902913" w:rsidRPr="00204C5C" w:rsidRDefault="00902913" w:rsidP="00902913">
      <w:pPr>
        <w:jc w:val="both"/>
        <w:rPr>
          <w:rFonts w:ascii="Arial" w:hAnsi="Arial" w:cs="Arial"/>
        </w:rPr>
      </w:pPr>
      <w:r w:rsidRPr="00204C5C">
        <w:rPr>
          <w:rFonts w:ascii="Arial" w:hAnsi="Arial" w:cs="Arial"/>
        </w:rPr>
        <w:t>La recurrida deberá declara la prescripción del crédito fiscal  por lo que respecta a los ejercicios fiscales anteriores a los últimos  cinco años (2007 al 2015); así como LA CONDONACIÓN DE TODOS LOS RECARGOS correspondientes que hasta la fecha se han generado en la misma proporción que se han venido condonando a los demás usuarios del agua potable, que es el 100% (cien por ciento), en la inteligencia de que así sea lo ulterior.</w:t>
      </w:r>
    </w:p>
    <w:p w:rsidR="00902913" w:rsidRDefault="00902913" w:rsidP="00902913">
      <w:pPr>
        <w:jc w:val="both"/>
        <w:rPr>
          <w:rFonts w:ascii="Arial" w:hAnsi="Arial" w:cs="Arial"/>
        </w:rPr>
      </w:pPr>
      <w:r w:rsidRPr="00204C5C">
        <w:rPr>
          <w:rFonts w:ascii="Arial" w:hAnsi="Arial" w:cs="Arial"/>
        </w:rPr>
        <w:t xml:space="preserve">Debiendo informar la demandada a este Honorable Juzgado, el cumplimiento de esta sentencia, lo anterior de conformidad con el artículo 300 fracciones II, III, V y VI, 302 </w:t>
      </w:r>
    </w:p>
    <w:p w:rsidR="00902913" w:rsidRDefault="00902913" w:rsidP="00902913">
      <w:pPr>
        <w:jc w:val="both"/>
        <w:rPr>
          <w:rFonts w:ascii="Arial" w:hAnsi="Arial" w:cs="Arial"/>
        </w:rPr>
      </w:pPr>
    </w:p>
    <w:p w:rsidR="00902913" w:rsidRDefault="00902913" w:rsidP="00902913">
      <w:pPr>
        <w:jc w:val="both"/>
        <w:rPr>
          <w:rFonts w:ascii="Arial" w:hAnsi="Arial" w:cs="Arial"/>
        </w:rPr>
      </w:pPr>
    </w:p>
    <w:p w:rsidR="00902913" w:rsidRPr="00204C5C" w:rsidRDefault="00902913" w:rsidP="00902913">
      <w:pPr>
        <w:jc w:val="both"/>
        <w:rPr>
          <w:rFonts w:ascii="Arial" w:hAnsi="Arial" w:cs="Arial"/>
        </w:rPr>
      </w:pPr>
      <w:proofErr w:type="gramStart"/>
      <w:r w:rsidRPr="00204C5C">
        <w:rPr>
          <w:rFonts w:ascii="Arial" w:hAnsi="Arial" w:cs="Arial"/>
        </w:rPr>
        <w:t>fracciones</w:t>
      </w:r>
      <w:proofErr w:type="gramEnd"/>
      <w:r w:rsidRPr="00204C5C">
        <w:rPr>
          <w:rFonts w:ascii="Arial" w:hAnsi="Arial" w:cs="Arial"/>
        </w:rPr>
        <w:t xml:space="preserve"> II y IV del Código de Procedimiento y Justicia Administrativa para el Estado y los Municipios de Guanajuato.-------------</w:t>
      </w:r>
      <w:r>
        <w:rPr>
          <w:rFonts w:ascii="Arial" w:hAnsi="Arial" w:cs="Arial"/>
        </w:rPr>
        <w:t>-------------------------</w:t>
      </w:r>
      <w:r w:rsidRPr="00204C5C">
        <w:rPr>
          <w:rFonts w:ascii="Arial" w:hAnsi="Arial" w:cs="Arial"/>
        </w:rPr>
        <w:t xml:space="preserve">------------------------------ </w:t>
      </w:r>
    </w:p>
    <w:p w:rsidR="00902913" w:rsidRPr="00204C5C" w:rsidRDefault="00902913" w:rsidP="00902913">
      <w:pPr>
        <w:jc w:val="both"/>
        <w:rPr>
          <w:rFonts w:ascii="Arial" w:hAnsi="Arial" w:cs="Arial"/>
        </w:rPr>
      </w:pPr>
      <w:r w:rsidRPr="00204C5C">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204C5C">
        <w:rPr>
          <w:rFonts w:ascii="Arial" w:hAnsi="Arial" w:cs="Arial"/>
        </w:rPr>
        <w:t>-------------------------</w:t>
      </w:r>
    </w:p>
    <w:p w:rsidR="00902913" w:rsidRPr="00204C5C" w:rsidRDefault="00902913" w:rsidP="00902913">
      <w:pPr>
        <w:jc w:val="both"/>
        <w:rPr>
          <w:rFonts w:ascii="Arial" w:hAnsi="Arial" w:cs="Arial"/>
        </w:rPr>
      </w:pPr>
    </w:p>
    <w:p w:rsidR="00902913" w:rsidRPr="00204C5C" w:rsidRDefault="00902913" w:rsidP="00902913">
      <w:pPr>
        <w:jc w:val="center"/>
        <w:rPr>
          <w:rFonts w:ascii="Arial" w:hAnsi="Arial" w:cs="Arial"/>
          <w:b/>
        </w:rPr>
      </w:pPr>
      <w:r w:rsidRPr="00204C5C">
        <w:rPr>
          <w:rFonts w:ascii="Arial" w:hAnsi="Arial" w:cs="Arial"/>
          <w:b/>
        </w:rPr>
        <w:t>R E S U E L V E</w:t>
      </w:r>
    </w:p>
    <w:p w:rsidR="00902913" w:rsidRPr="00204C5C" w:rsidRDefault="00902913" w:rsidP="00902913">
      <w:pPr>
        <w:jc w:val="both"/>
        <w:rPr>
          <w:rFonts w:ascii="Arial" w:hAnsi="Arial" w:cs="Arial"/>
        </w:rPr>
      </w:pPr>
      <w:r w:rsidRPr="00204C5C">
        <w:rPr>
          <w:rFonts w:ascii="Arial" w:hAnsi="Arial" w:cs="Arial"/>
          <w:b/>
        </w:rPr>
        <w:t>PRIMERO.-</w:t>
      </w:r>
      <w:r w:rsidRPr="00204C5C">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p>
    <w:p w:rsidR="00902913" w:rsidRPr="00204C5C" w:rsidRDefault="00902913" w:rsidP="00902913">
      <w:pPr>
        <w:jc w:val="both"/>
        <w:rPr>
          <w:rFonts w:ascii="Arial" w:hAnsi="Arial" w:cs="Arial"/>
        </w:rPr>
      </w:pPr>
      <w:r w:rsidRPr="00204C5C">
        <w:rPr>
          <w:rFonts w:ascii="Arial" w:hAnsi="Arial" w:cs="Arial"/>
          <w:b/>
        </w:rPr>
        <w:lastRenderedPageBreak/>
        <w:t>SEGUNDO.-</w:t>
      </w:r>
      <w:r w:rsidRPr="00204C5C">
        <w:rPr>
          <w:rFonts w:ascii="Arial" w:hAnsi="Arial" w:cs="Arial"/>
        </w:rPr>
        <w:t xml:space="preserve">  </w:t>
      </w:r>
      <w:r w:rsidRPr="00204C5C">
        <w:rPr>
          <w:rFonts w:ascii="Arial" w:hAnsi="Arial" w:cs="Arial"/>
          <w:b/>
        </w:rPr>
        <w:t>NO SE SOBRESEE EL PRESENTE PROCESO</w:t>
      </w:r>
      <w:r w:rsidRPr="00204C5C">
        <w:rPr>
          <w:rFonts w:ascii="Arial" w:hAnsi="Arial" w:cs="Arial"/>
        </w:rPr>
        <w:t>, por las razones y fundamentos expuestos en el considerando Tercero  de ésta resolución.-------------</w:t>
      </w:r>
      <w:r>
        <w:rPr>
          <w:rFonts w:ascii="Arial" w:hAnsi="Arial" w:cs="Arial"/>
        </w:rPr>
        <w:t>----</w:t>
      </w:r>
    </w:p>
    <w:p w:rsidR="00902913" w:rsidRPr="00204C5C" w:rsidRDefault="00902913" w:rsidP="00902913">
      <w:pPr>
        <w:jc w:val="both"/>
        <w:rPr>
          <w:rFonts w:ascii="Arial" w:hAnsi="Arial" w:cs="Arial"/>
        </w:rPr>
      </w:pPr>
      <w:r w:rsidRPr="00204C5C">
        <w:rPr>
          <w:rFonts w:ascii="Arial" w:hAnsi="Arial" w:cs="Arial"/>
          <w:b/>
        </w:rPr>
        <w:t>TERCERO.-</w:t>
      </w:r>
      <w:r w:rsidRPr="00204C5C">
        <w:rPr>
          <w:rFonts w:ascii="Arial" w:hAnsi="Arial" w:cs="Arial"/>
        </w:rPr>
        <w:t xml:space="preserve"> </w:t>
      </w:r>
      <w:r w:rsidRPr="00204C5C">
        <w:rPr>
          <w:rFonts w:ascii="Arial" w:hAnsi="Arial" w:cs="Arial"/>
          <w:b/>
        </w:rPr>
        <w:t>SE DECLARA LA NULIDAD TOTAL DEL ACTO IMPUGNADO</w:t>
      </w:r>
      <w:r w:rsidRPr="00204C5C">
        <w:rPr>
          <w:rFonts w:ascii="Arial" w:hAnsi="Arial" w:cs="Arial"/>
        </w:rPr>
        <w:t>, por lo asentado en el considerando Cuarto y Quinto de esta resolución, lo anterior con fundamento en el artículo 300  fracción II, III, V y VI y 302 fracciones II y IV  del Código de Procedimiento y Justicia Administrativa que impera en este Juzgado.--</w:t>
      </w:r>
      <w:r>
        <w:rPr>
          <w:rFonts w:ascii="Arial" w:hAnsi="Arial" w:cs="Arial"/>
        </w:rPr>
        <w:t>---------------</w:t>
      </w:r>
    </w:p>
    <w:p w:rsidR="00902913" w:rsidRPr="00204C5C" w:rsidRDefault="00902913" w:rsidP="00902913">
      <w:pPr>
        <w:jc w:val="both"/>
        <w:rPr>
          <w:rFonts w:ascii="Arial" w:hAnsi="Arial" w:cs="Arial"/>
        </w:rPr>
      </w:pPr>
      <w:r w:rsidRPr="00204C5C">
        <w:rPr>
          <w:rFonts w:ascii="Arial" w:hAnsi="Arial" w:cs="Arial"/>
          <w:b/>
        </w:rPr>
        <w:t>CUARTO.-</w:t>
      </w:r>
      <w:r w:rsidRPr="00204C5C">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902913" w:rsidRDefault="00902913" w:rsidP="00902913">
      <w:pPr>
        <w:jc w:val="both"/>
        <w:rPr>
          <w:rFonts w:ascii="Arial" w:hAnsi="Arial" w:cs="Arial"/>
          <w:b/>
        </w:rPr>
      </w:pPr>
    </w:p>
    <w:p w:rsidR="00902913" w:rsidRPr="00204C5C" w:rsidRDefault="00902913" w:rsidP="00902913">
      <w:pPr>
        <w:jc w:val="both"/>
        <w:rPr>
          <w:rFonts w:ascii="Arial" w:hAnsi="Arial" w:cs="Arial"/>
        </w:rPr>
      </w:pPr>
      <w:r w:rsidRPr="00204C5C">
        <w:rPr>
          <w:rFonts w:ascii="Arial" w:hAnsi="Arial" w:cs="Arial"/>
          <w:b/>
        </w:rPr>
        <w:t>NOTIFIQUESE.</w:t>
      </w:r>
      <w:r w:rsidRPr="00204C5C">
        <w:rPr>
          <w:rFonts w:ascii="Arial" w:hAnsi="Arial" w:cs="Arial"/>
        </w:rPr>
        <w:t>----------------</w:t>
      </w:r>
      <w:r>
        <w:rPr>
          <w:rFonts w:ascii="Arial" w:hAnsi="Arial" w:cs="Arial"/>
        </w:rPr>
        <w:t>-------------------------</w:t>
      </w:r>
      <w:r w:rsidRPr="00204C5C">
        <w:rPr>
          <w:rFonts w:ascii="Arial" w:hAnsi="Arial" w:cs="Arial"/>
        </w:rPr>
        <w:t>--------------------------------------------------</w:t>
      </w:r>
    </w:p>
    <w:p w:rsidR="00902913" w:rsidRPr="00204C5C" w:rsidRDefault="00902913" w:rsidP="00902913">
      <w:pPr>
        <w:jc w:val="both"/>
        <w:rPr>
          <w:rFonts w:ascii="Arial" w:hAnsi="Arial" w:cs="Arial"/>
        </w:rPr>
      </w:pPr>
      <w:r w:rsidRPr="00204C5C">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902913" w:rsidRPr="00204C5C" w:rsidRDefault="00902913" w:rsidP="00902913">
      <w:pPr>
        <w:rPr>
          <w:rFonts w:ascii="Arial" w:hAnsi="Arial" w:cs="Arial"/>
        </w:rPr>
      </w:pPr>
      <w:r w:rsidRPr="00204C5C">
        <w:rPr>
          <w:rFonts w:ascii="Arial" w:hAnsi="Arial" w:cs="Arial"/>
        </w:rPr>
        <w:t xml:space="preserve"> </w:t>
      </w:r>
    </w:p>
    <w:p w:rsidR="00902913" w:rsidRPr="00204C5C" w:rsidRDefault="00902913" w:rsidP="00902913">
      <w:pPr>
        <w:rPr>
          <w:rFonts w:ascii="Arial" w:hAnsi="Arial" w:cs="Arial"/>
        </w:rPr>
      </w:pPr>
    </w:p>
    <w:p w:rsidR="00902913" w:rsidRPr="00204C5C" w:rsidRDefault="00902913" w:rsidP="00902913">
      <w:pPr>
        <w:rPr>
          <w:rFonts w:ascii="Arial" w:hAnsi="Arial" w:cs="Arial"/>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13"/>
    <w:rsid w:val="002E512B"/>
    <w:rsid w:val="00484002"/>
    <w:rsid w:val="00902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1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1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2089</Words>
  <Characters>11492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2021-05-07T15:03:00Z</dcterms:created>
  <dcterms:modified xsi:type="dcterms:W3CDTF">2021-05-07T15:24:00Z</dcterms:modified>
</cp:coreProperties>
</file>